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C10" w:rsidRPr="003633E3" w:rsidRDefault="00BE1C10" w:rsidP="00BE1C10">
      <w:pPr>
        <w:autoSpaceDE w:val="0"/>
        <w:adjustRightInd w:val="0"/>
        <w:jc w:val="center"/>
        <w:rPr>
          <w:rFonts w:ascii="Times New Roman" w:hAnsi="Times New Roman" w:cs="Times New Roman"/>
          <w:b/>
          <w:sz w:val="20"/>
          <w:szCs w:val="20"/>
        </w:rPr>
      </w:pPr>
      <w:r w:rsidRPr="003633E3">
        <w:rPr>
          <w:rFonts w:ascii="Times New Roman" w:hAnsi="Times New Roman" w:cs="Times New Roman"/>
          <w:b/>
          <w:sz w:val="20"/>
          <w:szCs w:val="20"/>
        </w:rPr>
        <w:t>Informacja o przetwarzaniu danych osobowych</w:t>
      </w:r>
    </w:p>
    <w:p w:rsidR="00BE1C10" w:rsidRPr="003633E3" w:rsidRDefault="00BE1C10" w:rsidP="00BE1C10">
      <w:pPr>
        <w:autoSpaceDE w:val="0"/>
        <w:adjustRightInd w:val="0"/>
        <w:jc w:val="center"/>
        <w:rPr>
          <w:rFonts w:ascii="Times New Roman" w:hAnsi="Times New Roman" w:cs="Times New Roman"/>
          <w:b/>
          <w:sz w:val="20"/>
          <w:szCs w:val="20"/>
        </w:rPr>
      </w:pPr>
      <w:r w:rsidRPr="003633E3">
        <w:rPr>
          <w:rFonts w:ascii="Times New Roman" w:hAnsi="Times New Roman" w:cs="Times New Roman"/>
          <w:b/>
          <w:bCs/>
          <w:sz w:val="20"/>
          <w:szCs w:val="20"/>
        </w:rPr>
        <w:t>w związku z realizacją w ramach Programu „</w:t>
      </w:r>
      <w:r>
        <w:rPr>
          <w:rFonts w:ascii="Times New Roman" w:hAnsi="Times New Roman" w:cs="Times New Roman"/>
          <w:b/>
          <w:bCs/>
          <w:sz w:val="20"/>
          <w:szCs w:val="20"/>
        </w:rPr>
        <w:t xml:space="preserve">Opieka </w:t>
      </w:r>
      <w:proofErr w:type="spellStart"/>
      <w:r>
        <w:rPr>
          <w:rFonts w:ascii="Times New Roman" w:hAnsi="Times New Roman" w:cs="Times New Roman"/>
          <w:b/>
          <w:bCs/>
          <w:sz w:val="20"/>
          <w:szCs w:val="20"/>
        </w:rPr>
        <w:t>Wytchnieniowa</w:t>
      </w:r>
      <w:proofErr w:type="spellEnd"/>
      <w:r w:rsidRPr="003633E3">
        <w:rPr>
          <w:rFonts w:ascii="Times New Roman" w:hAnsi="Times New Roman" w:cs="Times New Roman"/>
          <w:b/>
          <w:bCs/>
          <w:sz w:val="20"/>
          <w:szCs w:val="20"/>
        </w:rPr>
        <w:t xml:space="preserve"> dla Jednostek Samorządu Terytorialnego</w:t>
      </w:r>
      <w:r>
        <w:rPr>
          <w:rFonts w:ascii="Times New Roman" w:hAnsi="Times New Roman" w:cs="Times New Roman"/>
          <w:b/>
          <w:bCs/>
          <w:sz w:val="20"/>
          <w:szCs w:val="20"/>
        </w:rPr>
        <w:t>”</w:t>
      </w:r>
      <w:r>
        <w:rPr>
          <w:rFonts w:ascii="Times New Roman" w:hAnsi="Times New Roman" w:cs="Times New Roman"/>
          <w:b/>
          <w:bCs/>
          <w:sz w:val="20"/>
          <w:szCs w:val="20"/>
        </w:rPr>
        <w:t xml:space="preserve"> – edycja 2026</w:t>
      </w:r>
    </w:p>
    <w:p w:rsidR="00BE1C10" w:rsidRPr="003633E3" w:rsidRDefault="00BE1C10" w:rsidP="00BE1C10">
      <w:pPr>
        <w:autoSpaceDE w:val="0"/>
        <w:adjustRightInd w:val="0"/>
        <w:jc w:val="both"/>
        <w:rPr>
          <w:rFonts w:ascii="Times New Roman" w:hAnsi="Times New Roman" w:cs="Times New Roman"/>
          <w:sz w:val="20"/>
          <w:szCs w:val="20"/>
        </w:rPr>
      </w:pPr>
    </w:p>
    <w:p w:rsidR="00BE1C10" w:rsidRPr="003633E3" w:rsidRDefault="00BE1C10" w:rsidP="00BE1C10">
      <w:pPr>
        <w:autoSpaceDE w:val="0"/>
        <w:adjustRightInd w:val="0"/>
        <w:jc w:val="both"/>
        <w:rPr>
          <w:rFonts w:ascii="Times New Roman" w:hAnsi="Times New Roman" w:cs="Times New Roman"/>
          <w:sz w:val="20"/>
          <w:szCs w:val="20"/>
        </w:rPr>
      </w:pPr>
      <w:r w:rsidRPr="003633E3">
        <w:rPr>
          <w:rFonts w:ascii="Times New Roman" w:hAnsi="Times New Roman" w:cs="Times New Roman"/>
          <w:sz w:val="20"/>
          <w:szCs w:val="20"/>
        </w:rPr>
        <w:t xml:space="preserve">Zgodnie z art. 13 i art.14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z </w:t>
      </w:r>
      <w:proofErr w:type="spellStart"/>
      <w:r w:rsidRPr="003633E3">
        <w:rPr>
          <w:rFonts w:ascii="Times New Roman" w:hAnsi="Times New Roman" w:cs="Times New Roman"/>
          <w:sz w:val="20"/>
          <w:szCs w:val="20"/>
        </w:rPr>
        <w:t>późn</w:t>
      </w:r>
      <w:proofErr w:type="spellEnd"/>
      <w:r w:rsidRPr="003633E3">
        <w:rPr>
          <w:rFonts w:ascii="Times New Roman" w:hAnsi="Times New Roman" w:cs="Times New Roman"/>
          <w:sz w:val="20"/>
          <w:szCs w:val="20"/>
        </w:rPr>
        <w:t xml:space="preserve">. zm.), zwanego dalej „RODO”, informujemy, że: </w:t>
      </w:r>
    </w:p>
    <w:p w:rsidR="00BE1C10" w:rsidRPr="003633E3" w:rsidRDefault="00BE1C10" w:rsidP="00BE1C10">
      <w:pPr>
        <w:pStyle w:val="Akapitzlist"/>
        <w:numPr>
          <w:ilvl w:val="0"/>
          <w:numId w:val="5"/>
        </w:numPr>
        <w:suppressAutoHyphens w:val="0"/>
        <w:autoSpaceDE w:val="0"/>
        <w:adjustRightInd w:val="0"/>
        <w:jc w:val="both"/>
        <w:textAlignment w:val="auto"/>
        <w:rPr>
          <w:rFonts w:ascii="Times New Roman" w:hAnsi="Times New Roman" w:cs="Times New Roman"/>
          <w:sz w:val="20"/>
          <w:szCs w:val="20"/>
        </w:rPr>
      </w:pPr>
      <w:r w:rsidRPr="003633E3">
        <w:rPr>
          <w:rFonts w:ascii="Times New Roman" w:hAnsi="Times New Roman" w:cs="Times New Roman"/>
          <w:sz w:val="20"/>
          <w:szCs w:val="20"/>
        </w:rPr>
        <w:t>Administratorem Państwa danych osobowych jest Ośrodek Pomocy Społecznej w Samborcu, Samborzec 43, 27-650 Samborzec reprezentowany przez Kierownika, nr tel. 15 831-44-64 w.50</w:t>
      </w:r>
    </w:p>
    <w:p w:rsidR="00BE1C10" w:rsidRPr="003633E3" w:rsidRDefault="00BE1C10" w:rsidP="00BE1C10">
      <w:pPr>
        <w:pStyle w:val="Akapitzlist"/>
        <w:numPr>
          <w:ilvl w:val="0"/>
          <w:numId w:val="5"/>
        </w:numPr>
        <w:suppressAutoHyphens w:val="0"/>
        <w:autoSpaceDE w:val="0"/>
        <w:adjustRightInd w:val="0"/>
        <w:jc w:val="both"/>
        <w:textAlignment w:val="auto"/>
        <w:rPr>
          <w:rFonts w:ascii="Times New Roman" w:hAnsi="Times New Roman" w:cs="Times New Roman"/>
          <w:sz w:val="20"/>
          <w:szCs w:val="20"/>
        </w:rPr>
      </w:pPr>
      <w:r w:rsidRPr="003633E3">
        <w:rPr>
          <w:rFonts w:ascii="Times New Roman" w:hAnsi="Times New Roman" w:cs="Times New Roman"/>
          <w:sz w:val="20"/>
          <w:szCs w:val="20"/>
        </w:rPr>
        <w:t xml:space="preserve">We wszystkich sprawach dotyczących ochrony danych osobowych, mają Państwo prawo kontaktować się z naszym Inspektorem Ochrony Danych Osobowych, e-mail: </w:t>
      </w:r>
      <w:hyperlink r:id="rId7" w:history="1">
        <w:r w:rsidRPr="003633E3">
          <w:rPr>
            <w:rStyle w:val="Hipercze"/>
            <w:rFonts w:ascii="Times New Roman" w:hAnsi="Times New Roman" w:cs="Times New Roman"/>
            <w:sz w:val="20"/>
            <w:szCs w:val="20"/>
          </w:rPr>
          <w:t>iod@opssamborzec.pl</w:t>
        </w:r>
      </w:hyperlink>
      <w:r w:rsidRPr="003633E3">
        <w:rPr>
          <w:rFonts w:ascii="Times New Roman" w:hAnsi="Times New Roman" w:cs="Times New Roman"/>
          <w:sz w:val="20"/>
          <w:szCs w:val="20"/>
        </w:rPr>
        <w:t>, nr tel. 15 831-44-64 w.50</w:t>
      </w:r>
    </w:p>
    <w:p w:rsidR="00BE1C10" w:rsidRPr="003633E3" w:rsidRDefault="00BE1C10" w:rsidP="00BE1C10">
      <w:pPr>
        <w:pStyle w:val="Akapitzlist"/>
        <w:numPr>
          <w:ilvl w:val="0"/>
          <w:numId w:val="5"/>
        </w:numPr>
        <w:suppressAutoHyphens w:val="0"/>
        <w:autoSpaceDE w:val="0"/>
        <w:adjustRightInd w:val="0"/>
        <w:jc w:val="both"/>
        <w:textAlignment w:val="auto"/>
        <w:rPr>
          <w:rFonts w:ascii="Times New Roman" w:hAnsi="Times New Roman" w:cs="Times New Roman"/>
          <w:sz w:val="20"/>
          <w:szCs w:val="20"/>
        </w:rPr>
      </w:pPr>
      <w:r w:rsidRPr="003633E3">
        <w:rPr>
          <w:rFonts w:ascii="Times New Roman" w:hAnsi="Times New Roman" w:cs="Times New Roman"/>
          <w:sz w:val="20"/>
          <w:szCs w:val="20"/>
        </w:rPr>
        <w:t>Celem przetwarzania danych osobowych jest ustalanie prawa, przyznawanie i udzielanie pomocy społecznej w związku z projektem realizowanym w ramach Programu „</w:t>
      </w:r>
      <w:r>
        <w:rPr>
          <w:rFonts w:ascii="Times New Roman" w:hAnsi="Times New Roman" w:cs="Times New Roman"/>
          <w:sz w:val="20"/>
          <w:szCs w:val="20"/>
        </w:rPr>
        <w:t xml:space="preserve">Opieka </w:t>
      </w:r>
      <w:proofErr w:type="spellStart"/>
      <w:r>
        <w:rPr>
          <w:rFonts w:ascii="Times New Roman" w:hAnsi="Times New Roman" w:cs="Times New Roman"/>
          <w:sz w:val="20"/>
          <w:szCs w:val="20"/>
        </w:rPr>
        <w:t>Wytchnieniowa</w:t>
      </w:r>
      <w:proofErr w:type="spellEnd"/>
      <w:r w:rsidRPr="003633E3">
        <w:rPr>
          <w:rFonts w:ascii="Times New Roman" w:hAnsi="Times New Roman" w:cs="Times New Roman"/>
          <w:sz w:val="20"/>
          <w:szCs w:val="20"/>
        </w:rPr>
        <w:t>” dla Jednostek Samorządu Terytorialnego – edycja 202</w:t>
      </w:r>
      <w:r>
        <w:rPr>
          <w:rFonts w:ascii="Times New Roman" w:hAnsi="Times New Roman" w:cs="Times New Roman"/>
          <w:sz w:val="20"/>
          <w:szCs w:val="20"/>
        </w:rPr>
        <w:t>6</w:t>
      </w:r>
      <w:r w:rsidRPr="003633E3">
        <w:rPr>
          <w:rFonts w:ascii="Times New Roman" w:hAnsi="Times New Roman" w:cs="Times New Roman"/>
          <w:sz w:val="20"/>
          <w:szCs w:val="20"/>
        </w:rPr>
        <w:t xml:space="preserve"> oraz rozliczeniem otrzymanych z tego tytułu środków z Funduszu Solidarnościowego. </w:t>
      </w:r>
    </w:p>
    <w:p w:rsidR="00BE1C10" w:rsidRPr="003633E3" w:rsidRDefault="00BE1C10" w:rsidP="00BE1C10">
      <w:pPr>
        <w:pStyle w:val="Akapitzlist"/>
        <w:numPr>
          <w:ilvl w:val="0"/>
          <w:numId w:val="5"/>
        </w:numPr>
        <w:suppressAutoHyphens w:val="0"/>
        <w:autoSpaceDE w:val="0"/>
        <w:adjustRightInd w:val="0"/>
        <w:jc w:val="both"/>
        <w:textAlignment w:val="auto"/>
        <w:rPr>
          <w:rFonts w:ascii="Times New Roman" w:hAnsi="Times New Roman" w:cs="Times New Roman"/>
          <w:sz w:val="20"/>
          <w:szCs w:val="20"/>
        </w:rPr>
      </w:pPr>
      <w:r w:rsidRPr="003633E3">
        <w:rPr>
          <w:rFonts w:ascii="Times New Roman" w:hAnsi="Times New Roman" w:cs="Times New Roman"/>
          <w:color w:val="000000"/>
          <w:sz w:val="20"/>
          <w:szCs w:val="20"/>
        </w:rPr>
        <w:t xml:space="preserve"> Dane osobowe przetwarzane są na podstawie art. 6 ust. 1 lit e RODO, tj. w związku z wykonaniem zadania realizowanego w interesie publicznym lub w ramach sprawowania władzy publicznej powierzonej administratorowi oraz na podstawie art. 9 ust. 2 lit. g RODO, tj.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w tym do wypełnienia obowiązków w zakresie zabezpieczenia społecznego i ochrony socjalnej wynikających z Programu „</w:t>
      </w:r>
      <w:r>
        <w:rPr>
          <w:rFonts w:ascii="Times New Roman" w:hAnsi="Times New Roman" w:cs="Times New Roman"/>
          <w:sz w:val="20"/>
          <w:szCs w:val="20"/>
        </w:rPr>
        <w:t xml:space="preserve">Opieka </w:t>
      </w:r>
      <w:proofErr w:type="spellStart"/>
      <w:r>
        <w:rPr>
          <w:rFonts w:ascii="Times New Roman" w:hAnsi="Times New Roman" w:cs="Times New Roman"/>
          <w:sz w:val="20"/>
          <w:szCs w:val="20"/>
        </w:rPr>
        <w:t>Wytchnieniowa</w:t>
      </w:r>
      <w:proofErr w:type="spellEnd"/>
      <w:r w:rsidRPr="003633E3">
        <w:rPr>
          <w:rFonts w:ascii="Times New Roman" w:hAnsi="Times New Roman" w:cs="Times New Roman"/>
          <w:color w:val="000000"/>
          <w:sz w:val="20"/>
          <w:szCs w:val="20"/>
        </w:rPr>
        <w:t>” dla Jednostek Samorz</w:t>
      </w:r>
      <w:r>
        <w:rPr>
          <w:rFonts w:ascii="Times New Roman" w:hAnsi="Times New Roman" w:cs="Times New Roman"/>
          <w:color w:val="000000"/>
          <w:sz w:val="20"/>
          <w:szCs w:val="20"/>
        </w:rPr>
        <w:t>ądu Terytorialnego – edycja 2026</w:t>
      </w:r>
      <w:r w:rsidRPr="003633E3">
        <w:rPr>
          <w:rFonts w:ascii="Times New Roman" w:hAnsi="Times New Roman" w:cs="Times New Roman"/>
          <w:color w:val="000000"/>
          <w:sz w:val="20"/>
          <w:szCs w:val="20"/>
        </w:rPr>
        <w:t>, przyjętego na podstawie ustawy z dnia 23 października 2018 r. o Funduszu Solidarnościowym</w:t>
      </w:r>
      <w:r w:rsidRPr="001652F4">
        <w:rPr>
          <w:rFonts w:ascii="Times New Roman" w:hAnsi="Times New Roman" w:cs="Times New Roman"/>
          <w:color w:val="000000"/>
          <w:sz w:val="20"/>
          <w:szCs w:val="20"/>
        </w:rPr>
        <w:t xml:space="preserve"> (</w:t>
      </w:r>
      <w:r w:rsidRPr="001652F4">
        <w:rPr>
          <w:rFonts w:ascii="Times New Roman" w:hAnsi="Times New Roman" w:cs="Times New Roman"/>
          <w:sz w:val="20"/>
          <w:szCs w:val="20"/>
        </w:rPr>
        <w:t>Dz. U. z 2024 r. poz. 296</w:t>
      </w:r>
      <w:r w:rsidRPr="001652F4">
        <w:rPr>
          <w:rFonts w:ascii="Times New Roman" w:hAnsi="Times New Roman" w:cs="Times New Roman"/>
          <w:color w:val="000000"/>
          <w:sz w:val="20"/>
          <w:szCs w:val="20"/>
        </w:rPr>
        <w:t>).</w:t>
      </w:r>
    </w:p>
    <w:p w:rsidR="00BE1C10" w:rsidRPr="003633E3" w:rsidRDefault="00BE1C10" w:rsidP="00BE1C10">
      <w:pPr>
        <w:pStyle w:val="Akapitzlist"/>
        <w:numPr>
          <w:ilvl w:val="0"/>
          <w:numId w:val="5"/>
        </w:numPr>
        <w:suppressAutoHyphens w:val="0"/>
        <w:autoSpaceDE w:val="0"/>
        <w:adjustRightInd w:val="0"/>
        <w:jc w:val="both"/>
        <w:textAlignment w:val="auto"/>
        <w:rPr>
          <w:rFonts w:ascii="Times New Roman" w:hAnsi="Times New Roman" w:cs="Times New Roman"/>
          <w:sz w:val="20"/>
          <w:szCs w:val="20"/>
        </w:rPr>
      </w:pPr>
      <w:r w:rsidRPr="003633E3">
        <w:rPr>
          <w:rFonts w:ascii="Times New Roman" w:hAnsi="Times New Roman" w:cs="Times New Roman"/>
          <w:color w:val="000000"/>
          <w:sz w:val="20"/>
          <w:szCs w:val="20"/>
        </w:rPr>
        <w:t xml:space="preserve">W stosunku do przetwarzania, którego podstawą prawną jest zgoda, mają Państwo prawo, w dowolnym momencie, do cofnięcia zgody na przetwarzanie swoich danych osobowych, bez wpływu na zgodność z prawem przetwarzania, którego dokonano na podstawie zgody przed jej cofnięciem. </w:t>
      </w:r>
    </w:p>
    <w:p w:rsidR="00BE1C10" w:rsidRPr="001652F4" w:rsidRDefault="00BE1C10" w:rsidP="00BE1C10">
      <w:pPr>
        <w:pStyle w:val="Akapitzlist"/>
        <w:numPr>
          <w:ilvl w:val="0"/>
          <w:numId w:val="5"/>
        </w:numPr>
        <w:suppressAutoHyphens w:val="0"/>
        <w:autoSpaceDE w:val="0"/>
        <w:adjustRightInd w:val="0"/>
        <w:jc w:val="both"/>
        <w:textAlignment w:val="auto"/>
        <w:rPr>
          <w:rFonts w:ascii="Times New Roman" w:hAnsi="Times New Roman" w:cs="Times New Roman"/>
          <w:sz w:val="20"/>
          <w:szCs w:val="20"/>
        </w:rPr>
      </w:pPr>
      <w:r w:rsidRPr="003633E3">
        <w:rPr>
          <w:rFonts w:ascii="Times New Roman" w:hAnsi="Times New Roman" w:cs="Times New Roman"/>
          <w:color w:val="000000"/>
          <w:sz w:val="20"/>
          <w:szCs w:val="20"/>
        </w:rPr>
        <w:t xml:space="preserve">Dane osobowe będą przechowywane przez okres przewidziany w przepisach dotyczących przechowywania i archiwizacji dokumentacji, tj. przez 10 lat, licząc od końca roku kalendarzowego, w którym rozpatrzono zgłoszenie do przedmiotowego programu. </w:t>
      </w:r>
    </w:p>
    <w:p w:rsidR="00BE1C10" w:rsidRPr="001652F4" w:rsidRDefault="00BE1C10" w:rsidP="00BE1C10">
      <w:pPr>
        <w:pStyle w:val="Akapitzlist"/>
        <w:numPr>
          <w:ilvl w:val="0"/>
          <w:numId w:val="5"/>
        </w:numPr>
        <w:contextualSpacing w:val="0"/>
        <w:jc w:val="both"/>
        <w:textAlignment w:val="auto"/>
        <w:rPr>
          <w:rFonts w:ascii="Times New Roman" w:hAnsi="Times New Roman" w:cs="Times New Roman"/>
          <w:sz w:val="20"/>
          <w:szCs w:val="20"/>
        </w:rPr>
      </w:pPr>
      <w:r w:rsidRPr="001652F4">
        <w:rPr>
          <w:rFonts w:ascii="Times New Roman" w:hAnsi="Times New Roman" w:cs="Times New Roman"/>
          <w:sz w:val="20"/>
          <w:szCs w:val="20"/>
        </w:rPr>
        <w:t>Źródłem pochodzenia danych osobowych mogą być wnioskodawcy, tj. osoby niepełnosprawne, rodzice i opiekunowie osób niepełnosprawnych oraz osoby zatrudnione/świadczące/realizujące usługi asystenta.</w:t>
      </w:r>
    </w:p>
    <w:p w:rsidR="00BE1C10" w:rsidRPr="001652F4" w:rsidRDefault="00BE1C10" w:rsidP="00BE1C10">
      <w:pPr>
        <w:pStyle w:val="Akapitzlist"/>
        <w:numPr>
          <w:ilvl w:val="0"/>
          <w:numId w:val="5"/>
        </w:numPr>
        <w:contextualSpacing w:val="0"/>
        <w:jc w:val="both"/>
        <w:textAlignment w:val="auto"/>
        <w:rPr>
          <w:rFonts w:ascii="Times New Roman" w:hAnsi="Times New Roman" w:cs="Times New Roman"/>
          <w:sz w:val="20"/>
          <w:szCs w:val="20"/>
        </w:rPr>
      </w:pPr>
      <w:r w:rsidRPr="001652F4">
        <w:rPr>
          <w:rFonts w:ascii="Times New Roman" w:hAnsi="Times New Roman" w:cs="Times New Roman"/>
          <w:sz w:val="20"/>
          <w:szCs w:val="20"/>
        </w:rPr>
        <w:t>Odbiorcami Pani/Pana danych osobowych są podmioty uprawnione do ujawnienia im danych na mocy przepisów prawa oraz podmioty realizujące świadczenie w imieniu administratora na podstawie umów cywilnoprawnych. Dane osób fizycznych przetwarzane przez Gminę Samborzec/Ośrodek Pomocy Społecznej w Samborcu w szczególności dane osób świadczących/realizujących usługi asystenta na rzecz uczestników Programu lub opiekunów prawnych mogą być udostępniane Ministrowi Rodziny i Polityki Społecznej lub Wojewodzie Świętokrzyskiemu m.in. do celów sprawozdawczych czy kontrolnych.</w:t>
      </w:r>
      <w:r w:rsidRPr="001652F4">
        <w:rPr>
          <w:rStyle w:val="FootnoteCharacters"/>
          <w:rFonts w:ascii="Times New Roman" w:hAnsi="Times New Roman" w:cs="Times New Roman"/>
          <w:sz w:val="20"/>
          <w:szCs w:val="20"/>
        </w:rPr>
        <w:footnoteReference w:id="1"/>
      </w:r>
      <w:r w:rsidRPr="001652F4">
        <w:rPr>
          <w:rFonts w:ascii="Times New Roman" w:hAnsi="Times New Roman" w:cs="Times New Roman"/>
          <w:sz w:val="20"/>
          <w:szCs w:val="20"/>
          <w:vertAlign w:val="superscript"/>
        </w:rPr>
        <w:t>)</w:t>
      </w:r>
    </w:p>
    <w:p w:rsidR="00BE1C10" w:rsidRPr="003633E3" w:rsidRDefault="00BE1C10" w:rsidP="00BE1C10">
      <w:pPr>
        <w:pStyle w:val="Akapitzlist"/>
        <w:numPr>
          <w:ilvl w:val="0"/>
          <w:numId w:val="5"/>
        </w:numPr>
        <w:suppressAutoHyphens w:val="0"/>
        <w:autoSpaceDE w:val="0"/>
        <w:adjustRightInd w:val="0"/>
        <w:jc w:val="both"/>
        <w:textAlignment w:val="auto"/>
        <w:rPr>
          <w:rFonts w:ascii="Times New Roman" w:hAnsi="Times New Roman" w:cs="Times New Roman"/>
          <w:color w:val="000000"/>
          <w:sz w:val="20"/>
          <w:szCs w:val="20"/>
        </w:rPr>
      </w:pPr>
      <w:r w:rsidRPr="003633E3">
        <w:rPr>
          <w:rFonts w:ascii="Times New Roman" w:hAnsi="Times New Roman" w:cs="Times New Roman"/>
          <w:color w:val="000000"/>
          <w:sz w:val="20"/>
          <w:szCs w:val="20"/>
        </w:rPr>
        <w:t xml:space="preserve">Mają Państwo prawo do dostępu do swoich danych osobowych, ich sprostowania, uzyskania ich kopii, prawo do ograniczenia ich przetwarzania oraz prawo wniesienia skargi do Prezesa Urzędu Ochrony Danych Osobowych (ul. Stawki 2, 00-193 Warszawa, e-mail: kancelaria@uodo.gov.pl). </w:t>
      </w:r>
    </w:p>
    <w:p w:rsidR="00BE1C10" w:rsidRPr="003633E3" w:rsidRDefault="00BE1C10" w:rsidP="00BE1C10">
      <w:pPr>
        <w:pStyle w:val="Akapitzlist"/>
        <w:numPr>
          <w:ilvl w:val="0"/>
          <w:numId w:val="5"/>
        </w:numPr>
        <w:suppressAutoHyphens w:val="0"/>
        <w:autoSpaceDE w:val="0"/>
        <w:adjustRightInd w:val="0"/>
        <w:jc w:val="both"/>
        <w:textAlignment w:val="auto"/>
        <w:rPr>
          <w:rFonts w:ascii="Times New Roman" w:hAnsi="Times New Roman" w:cs="Times New Roman"/>
          <w:color w:val="000000"/>
          <w:sz w:val="20"/>
          <w:szCs w:val="20"/>
        </w:rPr>
      </w:pPr>
      <w:r w:rsidRPr="003633E3">
        <w:rPr>
          <w:rFonts w:ascii="Times New Roman" w:hAnsi="Times New Roman" w:cs="Times New Roman"/>
          <w:color w:val="000000"/>
          <w:sz w:val="20"/>
          <w:szCs w:val="20"/>
        </w:rPr>
        <w:t>Podanie danych osobowych w zakresie wynikającym z Karty zgłoszenia do Programu „</w:t>
      </w:r>
      <w:r>
        <w:rPr>
          <w:rFonts w:ascii="Times New Roman" w:hAnsi="Times New Roman" w:cs="Times New Roman"/>
          <w:sz w:val="20"/>
          <w:szCs w:val="20"/>
        </w:rPr>
        <w:t xml:space="preserve">Opieka </w:t>
      </w:r>
      <w:proofErr w:type="spellStart"/>
      <w:r>
        <w:rPr>
          <w:rFonts w:ascii="Times New Roman" w:hAnsi="Times New Roman" w:cs="Times New Roman"/>
          <w:sz w:val="20"/>
          <w:szCs w:val="20"/>
        </w:rPr>
        <w:t>Wytchnieniowa</w:t>
      </w:r>
      <w:proofErr w:type="spellEnd"/>
      <w:r w:rsidRPr="003633E3">
        <w:rPr>
          <w:rFonts w:ascii="Times New Roman" w:hAnsi="Times New Roman" w:cs="Times New Roman"/>
          <w:color w:val="000000"/>
          <w:sz w:val="20"/>
          <w:szCs w:val="20"/>
        </w:rPr>
        <w:t>” dla Jednostek Samorządu Terytorialnego – edycja 202</w:t>
      </w:r>
      <w:r>
        <w:rPr>
          <w:rFonts w:ascii="Times New Roman" w:hAnsi="Times New Roman" w:cs="Times New Roman"/>
          <w:color w:val="000000"/>
          <w:sz w:val="20"/>
          <w:szCs w:val="20"/>
        </w:rPr>
        <w:t>6</w:t>
      </w:r>
      <w:r w:rsidRPr="003633E3">
        <w:rPr>
          <w:rFonts w:ascii="Times New Roman" w:hAnsi="Times New Roman" w:cs="Times New Roman"/>
          <w:color w:val="000000"/>
          <w:sz w:val="20"/>
          <w:szCs w:val="20"/>
        </w:rPr>
        <w:t xml:space="preserve"> lub realizacji Programu jest dobrowolne, jednak niezbędne do wzięcia udziału w Programie. </w:t>
      </w:r>
    </w:p>
    <w:p w:rsidR="00BE1C10" w:rsidRPr="003633E3" w:rsidRDefault="00BE1C10" w:rsidP="00BE1C10">
      <w:pPr>
        <w:pStyle w:val="Akapitzlist"/>
        <w:numPr>
          <w:ilvl w:val="0"/>
          <w:numId w:val="5"/>
        </w:numPr>
        <w:suppressAutoHyphens w:val="0"/>
        <w:autoSpaceDE w:val="0"/>
        <w:adjustRightInd w:val="0"/>
        <w:jc w:val="both"/>
        <w:textAlignment w:val="auto"/>
        <w:rPr>
          <w:rFonts w:ascii="Times New Roman" w:hAnsi="Times New Roman" w:cs="Times New Roman"/>
          <w:color w:val="000000"/>
          <w:sz w:val="20"/>
          <w:szCs w:val="20"/>
        </w:rPr>
      </w:pPr>
      <w:r w:rsidRPr="003633E3">
        <w:rPr>
          <w:rFonts w:ascii="Times New Roman" w:hAnsi="Times New Roman" w:cs="Times New Roman"/>
          <w:color w:val="000000"/>
          <w:sz w:val="20"/>
          <w:szCs w:val="20"/>
        </w:rPr>
        <w:t xml:space="preserve">Decyzje dotyczące Państwa nie są podejmowane w sposób zautomatyzowany. </w:t>
      </w:r>
    </w:p>
    <w:p w:rsidR="00BE1C10" w:rsidRPr="003633E3" w:rsidRDefault="00BE1C10" w:rsidP="00BE1C10">
      <w:pPr>
        <w:pStyle w:val="Akapitzlist"/>
        <w:numPr>
          <w:ilvl w:val="0"/>
          <w:numId w:val="5"/>
        </w:numPr>
        <w:suppressAutoHyphens w:val="0"/>
        <w:autoSpaceDE w:val="0"/>
        <w:adjustRightInd w:val="0"/>
        <w:jc w:val="both"/>
        <w:textAlignment w:val="auto"/>
        <w:rPr>
          <w:rFonts w:ascii="Times New Roman" w:hAnsi="Times New Roman" w:cs="Times New Roman"/>
          <w:color w:val="000000"/>
          <w:sz w:val="20"/>
          <w:szCs w:val="20"/>
        </w:rPr>
      </w:pPr>
      <w:r w:rsidRPr="003633E3">
        <w:rPr>
          <w:rFonts w:ascii="Times New Roman" w:hAnsi="Times New Roman" w:cs="Times New Roman"/>
          <w:color w:val="000000"/>
          <w:sz w:val="20"/>
          <w:szCs w:val="20"/>
        </w:rPr>
        <w:t>Państwa dane osobowe nie są profilowane.</w:t>
      </w:r>
    </w:p>
    <w:p w:rsidR="00BE1C10" w:rsidRDefault="00BE1C10" w:rsidP="00BE1C10">
      <w:pPr>
        <w:autoSpaceDE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E1C10" w:rsidRPr="003633E3" w:rsidRDefault="00BE1C10" w:rsidP="00BE1C10">
      <w:pPr>
        <w:autoSpaceDE w:val="0"/>
        <w:adjustRightInd w:val="0"/>
        <w:ind w:left="2832"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BE1C10" w:rsidRPr="003633E3" w:rsidRDefault="00BE1C10" w:rsidP="00BE1C10">
      <w:pPr>
        <w:autoSpaceDE w:val="0"/>
        <w:adjustRightInd w:val="0"/>
        <w:ind w:left="3540"/>
        <w:jc w:val="both"/>
        <w:rPr>
          <w:rFonts w:ascii="Times New Roman" w:hAnsi="Times New Roman" w:cs="Times New Roman"/>
          <w:color w:val="000000"/>
          <w:sz w:val="18"/>
          <w:szCs w:val="18"/>
        </w:rPr>
      </w:pPr>
      <w:r>
        <w:rPr>
          <w:rFonts w:ascii="Times New Roman" w:hAnsi="Times New Roman" w:cs="Times New Roman"/>
          <w:color w:val="000000"/>
          <w:sz w:val="20"/>
          <w:szCs w:val="20"/>
        </w:rPr>
        <w:t xml:space="preserve">                                    </w:t>
      </w:r>
      <w:r w:rsidRPr="003633E3">
        <w:rPr>
          <w:rFonts w:ascii="Times New Roman" w:hAnsi="Times New Roman" w:cs="Times New Roman"/>
          <w:color w:val="000000"/>
          <w:sz w:val="20"/>
          <w:szCs w:val="20"/>
        </w:rPr>
        <w:t xml:space="preserve"> </w:t>
      </w:r>
      <w:r w:rsidRPr="003633E3">
        <w:rPr>
          <w:rFonts w:ascii="Times New Roman" w:hAnsi="Times New Roman" w:cs="Times New Roman"/>
          <w:color w:val="000000"/>
          <w:sz w:val="18"/>
          <w:szCs w:val="18"/>
        </w:rPr>
        <w:t>(czyte</w:t>
      </w:r>
      <w:r>
        <w:rPr>
          <w:rFonts w:ascii="Times New Roman" w:hAnsi="Times New Roman" w:cs="Times New Roman"/>
          <w:color w:val="000000"/>
          <w:sz w:val="18"/>
          <w:szCs w:val="18"/>
        </w:rPr>
        <w:t xml:space="preserve">lny podpis uczestnika Programu </w:t>
      </w:r>
      <w:r w:rsidRPr="003633E3">
        <w:rPr>
          <w:rFonts w:ascii="Times New Roman" w:hAnsi="Times New Roman" w:cs="Times New Roman"/>
          <w:color w:val="000000"/>
          <w:sz w:val="18"/>
          <w:szCs w:val="18"/>
        </w:rPr>
        <w:t>)</w:t>
      </w:r>
    </w:p>
    <w:p w:rsidR="00BE1C10" w:rsidRPr="007178BF" w:rsidRDefault="00BE1C10" w:rsidP="00BE1C10">
      <w:pPr>
        <w:pStyle w:val="Default"/>
        <w:jc w:val="center"/>
      </w:pPr>
    </w:p>
    <w:p w:rsidR="00A66672" w:rsidRPr="00BE1C10" w:rsidRDefault="00A66672" w:rsidP="00BE1C10"/>
    <w:sectPr w:rsidR="00A66672" w:rsidRPr="00BE1C10" w:rsidSect="00AB03A6">
      <w:headerReference w:type="default" r:id="rId8"/>
      <w:footerReference w:type="default" r:id="rId9"/>
      <w:pgSz w:w="11906" w:h="16838"/>
      <w:pgMar w:top="1364" w:right="1417" w:bottom="709"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965" w:rsidRDefault="00514965" w:rsidP="005752FF">
      <w:pPr>
        <w:rPr>
          <w:rFonts w:hint="eastAsia"/>
        </w:rPr>
      </w:pPr>
      <w:r>
        <w:separator/>
      </w:r>
    </w:p>
  </w:endnote>
  <w:endnote w:type="continuationSeparator" w:id="0">
    <w:p w:rsidR="00514965" w:rsidRDefault="00514965" w:rsidP="005752F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93B" w:rsidRDefault="00A8593B" w:rsidP="00A8593B">
    <w:pPr>
      <w:pStyle w:val="Stopka"/>
      <w:jc w:val="center"/>
      <w:rPr>
        <w:rFonts w:ascii="Times New Roman" w:hAnsi="Times New Roman" w:cs="Times New Roman"/>
        <w:i/>
      </w:rPr>
    </w:pPr>
    <w:r>
      <w:rPr>
        <w:rFonts w:ascii="Times New Roman" w:hAnsi="Times New Roman" w:cs="Times New Roman"/>
        <w:i/>
        <w:noProof/>
        <w:lang w:eastAsia="pl-PL" w:bidi="ar-SA"/>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116839</wp:posOffset>
              </wp:positionV>
              <wp:extent cx="5734050" cy="9525"/>
              <wp:effectExtent l="0" t="0" r="19050" b="28575"/>
              <wp:wrapNone/>
              <wp:docPr id="29" name="Łącznik prosty 29"/>
              <wp:cNvGraphicFramePr/>
              <a:graphic xmlns:a="http://schemas.openxmlformats.org/drawingml/2006/main">
                <a:graphicData uri="http://schemas.microsoft.com/office/word/2010/wordprocessingShape">
                  <wps:wsp>
                    <wps:cNvCnPr/>
                    <wps:spPr>
                      <a:xfrm flipV="1">
                        <a:off x="0" y="0"/>
                        <a:ext cx="5734050" cy="9525"/>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BBFF7" id="Łącznik prosty 29"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2pt" to="45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" strokecolor="#ffc000 [3207]" strokeweight="1pt">
              <v:stroke joinstyle="miter"/>
              <w10:wrap anchorx="margin"/>
            </v:line>
          </w:pict>
        </mc:Fallback>
      </mc:AlternateContent>
    </w:r>
  </w:p>
  <w:p w:rsidR="00F06B05" w:rsidRPr="00F06B05" w:rsidRDefault="00A8593B" w:rsidP="00A8593B">
    <w:pPr>
      <w:pStyle w:val="Stopka"/>
      <w:jc w:val="center"/>
      <w:rPr>
        <w:rFonts w:ascii="Times New Roman" w:hAnsi="Times New Roman" w:cs="Times New Roman"/>
        <w:sz w:val="18"/>
        <w:szCs w:val="18"/>
      </w:rPr>
    </w:pPr>
    <w:r w:rsidRPr="00F06B05">
      <w:rPr>
        <w:rFonts w:ascii="Times New Roman" w:hAnsi="Times New Roman" w:cs="Times New Roman"/>
        <w:sz w:val="18"/>
        <w:szCs w:val="18"/>
      </w:rPr>
      <w:t>Program „</w:t>
    </w:r>
    <w:r w:rsidR="00A66672">
      <w:rPr>
        <w:rFonts w:ascii="Times New Roman" w:hAnsi="Times New Roman" w:cs="Times New Roman"/>
        <w:sz w:val="18"/>
        <w:szCs w:val="18"/>
      </w:rPr>
      <w:t xml:space="preserve">Opieka </w:t>
    </w:r>
    <w:proofErr w:type="spellStart"/>
    <w:r w:rsidR="00A66672">
      <w:rPr>
        <w:rFonts w:ascii="Times New Roman" w:hAnsi="Times New Roman" w:cs="Times New Roman"/>
        <w:sz w:val="18"/>
        <w:szCs w:val="18"/>
      </w:rPr>
      <w:t>Wytchnieniowa</w:t>
    </w:r>
    <w:proofErr w:type="spellEnd"/>
    <w:r w:rsidRPr="00F06B05">
      <w:rPr>
        <w:rFonts w:ascii="Times New Roman" w:hAnsi="Times New Roman" w:cs="Times New Roman"/>
        <w:sz w:val="18"/>
        <w:szCs w:val="18"/>
      </w:rPr>
      <w:t xml:space="preserve">” dla Jednostek Samorządu Terytorialnego </w:t>
    </w:r>
  </w:p>
  <w:p w:rsidR="00A8593B" w:rsidRPr="00F06B05" w:rsidRDefault="00A8593B" w:rsidP="00A8593B">
    <w:pPr>
      <w:pStyle w:val="Stopka"/>
      <w:jc w:val="center"/>
      <w:rPr>
        <w:rFonts w:ascii="Times New Roman" w:hAnsi="Times New Roman" w:cs="Times New Roman"/>
        <w:sz w:val="18"/>
        <w:szCs w:val="18"/>
      </w:rPr>
    </w:pPr>
    <w:r w:rsidRPr="00F06B05">
      <w:rPr>
        <w:rFonts w:ascii="Times New Roman" w:hAnsi="Times New Roman" w:cs="Times New Roman"/>
        <w:sz w:val="18"/>
        <w:szCs w:val="18"/>
      </w:rPr>
      <w:t>– edycja 202</w:t>
    </w:r>
    <w:r w:rsidR="00603D5D">
      <w:rPr>
        <w:rFonts w:ascii="Times New Roman" w:hAnsi="Times New Roman" w:cs="Times New Roman"/>
        <w:sz w:val="18"/>
        <w:szCs w:val="18"/>
      </w:rPr>
      <w:t>6</w:t>
    </w:r>
    <w:r w:rsidRPr="00F06B05">
      <w:rPr>
        <w:rFonts w:ascii="Times New Roman" w:hAnsi="Times New Roman" w:cs="Times New Roman"/>
        <w:sz w:val="18"/>
        <w:szCs w:val="18"/>
      </w:rPr>
      <w:t xml:space="preserve"> finansowany ze środków Funduszu Solidarnościowego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965" w:rsidRDefault="00514965" w:rsidP="005752FF">
      <w:pPr>
        <w:rPr>
          <w:rFonts w:hint="eastAsia"/>
        </w:rPr>
      </w:pPr>
      <w:r>
        <w:separator/>
      </w:r>
    </w:p>
  </w:footnote>
  <w:footnote w:type="continuationSeparator" w:id="0">
    <w:p w:rsidR="00514965" w:rsidRDefault="00514965" w:rsidP="005752FF">
      <w:pPr>
        <w:rPr>
          <w:rFonts w:hint="eastAsia"/>
        </w:rPr>
      </w:pPr>
      <w:r>
        <w:continuationSeparator/>
      </w:r>
    </w:p>
  </w:footnote>
  <w:footnote w:id="1">
    <w:p w:rsidR="00BE1C10" w:rsidRPr="001652F4" w:rsidRDefault="00BE1C10" w:rsidP="00BE1C10">
      <w:pPr>
        <w:pStyle w:val="Footnote"/>
        <w:jc w:val="both"/>
        <w:rPr>
          <w:sz w:val="16"/>
          <w:szCs w:val="16"/>
        </w:rPr>
      </w:pPr>
      <w:r w:rsidRPr="001652F4">
        <w:rPr>
          <w:rStyle w:val="Odwoanieprzypisudolnego"/>
          <w:sz w:val="16"/>
          <w:szCs w:val="16"/>
        </w:rPr>
        <w:footnoteRef/>
      </w:r>
      <w:r w:rsidRPr="001652F4">
        <w:rPr>
          <w:sz w:val="16"/>
          <w:szCs w:val="16"/>
          <w:vertAlign w:val="superscript"/>
        </w:rPr>
        <w:t>)</w:t>
      </w:r>
      <w:r w:rsidRPr="001652F4">
        <w:rPr>
          <w:sz w:val="16"/>
          <w:szCs w:val="16"/>
        </w:rPr>
        <w:t xml:space="preserve"> W przypadku udostępniania Ministrowi Rodziny i Polityki Społecznej dany</w:t>
      </w:r>
      <w:r>
        <w:rPr>
          <w:sz w:val="16"/>
          <w:szCs w:val="16"/>
        </w:rPr>
        <w:t xml:space="preserve">ch osób fizycznych gmina </w:t>
      </w:r>
      <w:proofErr w:type="spellStart"/>
      <w:r>
        <w:rPr>
          <w:i/>
          <w:sz w:val="16"/>
          <w:szCs w:val="16"/>
        </w:rPr>
        <w:t>Samborzec</w:t>
      </w:r>
      <w:r w:rsidRPr="001652F4">
        <w:rPr>
          <w:sz w:val="16"/>
          <w:szCs w:val="16"/>
        </w:rPr>
        <w:t>z</w:t>
      </w:r>
      <w:proofErr w:type="spellEnd"/>
      <w:r>
        <w:rPr>
          <w:sz w:val="16"/>
          <w:szCs w:val="16"/>
        </w:rPr>
        <w:t xml:space="preserve"> </w:t>
      </w:r>
      <w:bookmarkStart w:id="0" w:name="_GoBack"/>
      <w:bookmarkEnd w:id="0"/>
      <w:r w:rsidRPr="001652F4">
        <w:rPr>
          <w:sz w:val="16"/>
          <w:szCs w:val="16"/>
        </w:rPr>
        <w:t>realizuje w imieniu Ministra Rodziny i Polityki Społecznej obowiązek wynikający z art. 14 RODO i poinformuje te osoby o przetwarzaniu ich danych przez Ministra Rodziny i Polityki Społecznej</w:t>
      </w:r>
      <w:r w:rsidRPr="001652F4">
        <w:rPr>
          <w:i/>
          <w:sz w:val="16"/>
          <w:szCs w:val="16"/>
        </w:rPr>
        <w:t xml:space="preserve">. </w:t>
      </w:r>
      <w:r w:rsidRPr="001652F4">
        <w:rPr>
          <w:sz w:val="16"/>
          <w:szCs w:val="16"/>
        </w:rPr>
        <w:t>Klauzulę Ministra Rodziny i Polityki Społecznej stanowi załącznik nr 11 do Programu.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B05" w:rsidRDefault="00F06B05">
    <w:pPr>
      <w:pStyle w:val="Nagwek"/>
      <w:rPr>
        <w:rFonts w:hint="eastAsia"/>
        <w:noProof/>
        <w:lang w:eastAsia="pl-PL"/>
      </w:rPr>
    </w:pPr>
    <w:r w:rsidRPr="005752FF">
      <w:rPr>
        <w:noProof/>
        <w:lang w:eastAsia="pl-PL" w:bidi="ar-SA"/>
      </w:rPr>
      <w:drawing>
        <wp:anchor distT="0" distB="0" distL="114300" distR="114300" simplePos="0" relativeHeight="251660288" behindDoc="1" locked="0" layoutInCell="1" allowOverlap="1">
          <wp:simplePos x="0" y="0"/>
          <wp:positionH relativeFrom="margin">
            <wp:posOffset>5435561</wp:posOffset>
          </wp:positionH>
          <wp:positionV relativeFrom="paragraph">
            <wp:posOffset>75739</wp:posOffset>
          </wp:positionV>
          <wp:extent cx="428449" cy="457200"/>
          <wp:effectExtent l="0" t="0" r="0" b="0"/>
          <wp:wrapNone/>
          <wp:docPr id="18" name="Obraz 18" descr="C:\Users\Mariusz\Desktop\20180724_herb_gmi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usz\Desktop\20180724_herb_gmin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436052" cy="465313"/>
                  </a:xfrm>
                  <a:prstGeom prst="rect">
                    <a:avLst/>
                  </a:prstGeom>
                  <a:noFill/>
                  <a:ln>
                    <a:noFill/>
                  </a:ln>
                </pic:spPr>
              </pic:pic>
            </a:graphicData>
          </a:graphic>
          <wp14:sizeRelH relativeFrom="page">
            <wp14:pctWidth>0</wp14:pctWidth>
          </wp14:sizeRelH>
          <wp14:sizeRelV relativeFrom="page">
            <wp14:pctHeight>0</wp14:pctHeight>
          </wp14:sizeRelV>
        </wp:anchor>
      </w:drawing>
    </w:r>
    <w:r w:rsidR="006A06A7">
      <w:rPr>
        <w:noProof/>
        <w:lang w:eastAsia="pl-PL" w:bidi="ar-SA"/>
      </w:rPr>
      <w:drawing>
        <wp:inline distT="0" distB="0" distL="0" distR="0">
          <wp:extent cx="3823855" cy="740416"/>
          <wp:effectExtent l="0" t="0" r="5715" b="2540"/>
          <wp:docPr id="19" name="Obraz 19" descr="https://www.powiat.kielce.pl/assets/pics/aktualnosci/2025-08/loga.png?1756189703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owiat.kielce.pl/assets/pics/aktualnosci/2025-08/loga.png?17561897039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31656" cy="780653"/>
                  </a:xfrm>
                  <a:prstGeom prst="rect">
                    <a:avLst/>
                  </a:prstGeom>
                  <a:noFill/>
                  <a:ln>
                    <a:noFill/>
                  </a:ln>
                </pic:spPr>
              </pic:pic>
            </a:graphicData>
          </a:graphic>
        </wp:inline>
      </w:drawing>
    </w:r>
    <w:r w:rsidR="0091199B">
      <w:rPr>
        <w:noProof/>
        <w:lang w:eastAsia="pl-PL"/>
      </w:rPr>
      <w:t xml:space="preserve">   </w:t>
    </w:r>
    <w:r w:rsidR="005752FF">
      <w:rPr>
        <w:noProof/>
        <w:lang w:eastAsia="pl-PL"/>
      </w:rPr>
      <w:t xml:space="preserve"> </w:t>
    </w:r>
    <w:r w:rsidR="0091199B">
      <w:rPr>
        <w:noProof/>
        <w:lang w:eastAsia="pl-PL"/>
      </w:rPr>
      <w:t xml:space="preserve">    </w:t>
    </w:r>
    <w:r w:rsidR="005752FF">
      <w:rPr>
        <w:noProof/>
        <w:lang w:eastAsia="pl-PL"/>
      </w:rPr>
      <w:t xml:space="preserve">                                                   </w:t>
    </w:r>
    <w:r w:rsidR="006A06A7">
      <w:rPr>
        <w:noProof/>
        <w:lang w:eastAsia="pl-PL"/>
      </w:rPr>
      <w:t xml:space="preserve">                       </w:t>
    </w:r>
  </w:p>
  <w:p w:rsidR="00F06B05" w:rsidRDefault="00AB03A6">
    <w:pPr>
      <w:pStyle w:val="Nagwek"/>
      <w:rPr>
        <w:rFonts w:hint="eastAsia"/>
        <w:noProof/>
        <w:lang w:eastAsia="pl-PL"/>
      </w:rPr>
    </w:pPr>
    <w:r>
      <w:rPr>
        <w:noProof/>
        <w:lang w:eastAsia="pl-PL" w:bidi="ar-SA"/>
      </w:rPr>
      <mc:AlternateContent>
        <mc:Choice Requires="wps">
          <w:drawing>
            <wp:anchor distT="0" distB="0" distL="114300" distR="114300" simplePos="0" relativeHeight="251664384" behindDoc="0" locked="0" layoutInCell="1" allowOverlap="1" wp14:anchorId="425B60E0" wp14:editId="46A05927">
              <wp:simplePos x="0" y="0"/>
              <wp:positionH relativeFrom="margin">
                <wp:align>left</wp:align>
              </wp:positionH>
              <wp:positionV relativeFrom="paragraph">
                <wp:posOffset>4561</wp:posOffset>
              </wp:positionV>
              <wp:extent cx="5939624" cy="0"/>
              <wp:effectExtent l="0" t="0" r="23495" b="19050"/>
              <wp:wrapNone/>
              <wp:docPr id="7" name="Łącznik prosty 7"/>
              <wp:cNvGraphicFramePr/>
              <a:graphic xmlns:a="http://schemas.openxmlformats.org/drawingml/2006/main">
                <a:graphicData uri="http://schemas.microsoft.com/office/word/2010/wordprocessingShape">
                  <wps:wsp>
                    <wps:cNvCnPr/>
                    <wps:spPr>
                      <a:xfrm>
                        <a:off x="0" y="0"/>
                        <a:ext cx="5939624" cy="0"/>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4E5E8B7C" id="Łącznik prosty 7" o:spid="_x0000_s1026" style="position:absolute;z-index:251664384;visibility:visible;mso-wrap-style:square;mso-wrap-distance-left:9pt;mso-wrap-distance-top:0;mso-wrap-distance-right:9pt;mso-wrap-distance-bottom:0;mso-position-horizontal:left;mso-position-horizontal-relative:margin;mso-position-vertical:absolute;mso-position-vertical-relative:text" from="0,.35pt" to="467.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" strokecolor="#ffc000 [3207]" strokeweight="1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8948AB"/>
    <w:multiLevelType w:val="multilevel"/>
    <w:tmpl w:val="3E6E53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4672E5F"/>
    <w:multiLevelType w:val="hybridMultilevel"/>
    <w:tmpl w:val="B6CA10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A2F7C6C"/>
    <w:multiLevelType w:val="hybridMultilevel"/>
    <w:tmpl w:val="31BC52BC"/>
    <w:lvl w:ilvl="0" w:tplc="57BC48AC">
      <w:start w:val="1"/>
      <w:numFmt w:val="bullet"/>
      <w:lvlText w:val="o"/>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5F3535F7"/>
    <w:multiLevelType w:val="hybridMultilevel"/>
    <w:tmpl w:val="C15C90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4141EA1"/>
    <w:multiLevelType w:val="hybridMultilevel"/>
    <w:tmpl w:val="89CA91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5AD"/>
    <w:rsid w:val="000A48FB"/>
    <w:rsid w:val="0012012A"/>
    <w:rsid w:val="001A35AD"/>
    <w:rsid w:val="0030484C"/>
    <w:rsid w:val="00347AF6"/>
    <w:rsid w:val="00351C0E"/>
    <w:rsid w:val="0037092F"/>
    <w:rsid w:val="004736F4"/>
    <w:rsid w:val="00514965"/>
    <w:rsid w:val="005752FF"/>
    <w:rsid w:val="00586721"/>
    <w:rsid w:val="00603D5D"/>
    <w:rsid w:val="006A06A7"/>
    <w:rsid w:val="009047F3"/>
    <w:rsid w:val="0091199B"/>
    <w:rsid w:val="00A30C36"/>
    <w:rsid w:val="00A45703"/>
    <w:rsid w:val="00A66672"/>
    <w:rsid w:val="00A8593B"/>
    <w:rsid w:val="00AB03A6"/>
    <w:rsid w:val="00BB644F"/>
    <w:rsid w:val="00BE1C10"/>
    <w:rsid w:val="00C108CB"/>
    <w:rsid w:val="00C12569"/>
    <w:rsid w:val="00C8282F"/>
    <w:rsid w:val="00E0231F"/>
    <w:rsid w:val="00E6325C"/>
    <w:rsid w:val="00E759F1"/>
    <w:rsid w:val="00EB7C37"/>
    <w:rsid w:val="00F06B05"/>
    <w:rsid w:val="00F635FB"/>
    <w:rsid w:val="00FF17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1EFB91-150A-4AF8-B42D-C171BBC5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6672"/>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5752FF"/>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5752FF"/>
    <w:pPr>
      <w:tabs>
        <w:tab w:val="center" w:pos="4536"/>
        <w:tab w:val="right" w:pos="9072"/>
      </w:tabs>
    </w:pPr>
  </w:style>
  <w:style w:type="character" w:customStyle="1" w:styleId="NagwekZnak">
    <w:name w:val="Nagłówek Znak"/>
    <w:basedOn w:val="Domylnaczcionkaakapitu"/>
    <w:link w:val="Nagwek"/>
    <w:uiPriority w:val="99"/>
    <w:rsid w:val="005752FF"/>
  </w:style>
  <w:style w:type="paragraph" w:styleId="Stopka">
    <w:name w:val="footer"/>
    <w:basedOn w:val="Normalny"/>
    <w:link w:val="StopkaZnak"/>
    <w:uiPriority w:val="99"/>
    <w:unhideWhenUsed/>
    <w:rsid w:val="005752FF"/>
    <w:pPr>
      <w:tabs>
        <w:tab w:val="center" w:pos="4536"/>
        <w:tab w:val="right" w:pos="9072"/>
      </w:tabs>
    </w:pPr>
  </w:style>
  <w:style w:type="character" w:customStyle="1" w:styleId="StopkaZnak">
    <w:name w:val="Stopka Znak"/>
    <w:basedOn w:val="Domylnaczcionkaakapitu"/>
    <w:link w:val="Stopka"/>
    <w:uiPriority w:val="99"/>
    <w:rsid w:val="005752FF"/>
  </w:style>
  <w:style w:type="paragraph" w:styleId="Bezodstpw">
    <w:name w:val="No Spacing"/>
    <w:uiPriority w:val="1"/>
    <w:qFormat/>
    <w:rsid w:val="00A8593B"/>
    <w:pPr>
      <w:spacing w:after="0" w:line="240" w:lineRule="auto"/>
    </w:pPr>
  </w:style>
  <w:style w:type="paragraph" w:styleId="Akapitzlist">
    <w:name w:val="List Paragraph"/>
    <w:basedOn w:val="Normalny"/>
    <w:qFormat/>
    <w:rsid w:val="00A45703"/>
    <w:pPr>
      <w:ind w:left="720"/>
      <w:contextualSpacing/>
    </w:pPr>
  </w:style>
  <w:style w:type="table" w:styleId="Tabela-Siatka">
    <w:name w:val="Table Grid"/>
    <w:basedOn w:val="Standardowy"/>
    <w:uiPriority w:val="39"/>
    <w:rsid w:val="00A45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047F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Footnote">
    <w:name w:val="Footnote"/>
    <w:basedOn w:val="Standard"/>
    <w:rsid w:val="00A66672"/>
    <w:pPr>
      <w:suppressLineNumbers/>
      <w:ind w:left="339" w:hanging="339"/>
    </w:pPr>
    <w:rPr>
      <w:sz w:val="20"/>
      <w:szCs w:val="20"/>
    </w:rPr>
  </w:style>
  <w:style w:type="character" w:styleId="Odwoanieprzypisudolnego">
    <w:name w:val="footnote reference"/>
    <w:uiPriority w:val="99"/>
    <w:semiHidden/>
    <w:unhideWhenUsed/>
    <w:rsid w:val="00A66672"/>
    <w:rPr>
      <w:vertAlign w:val="superscript"/>
    </w:rPr>
  </w:style>
  <w:style w:type="paragraph" w:customStyle="1" w:styleId="western">
    <w:name w:val="western"/>
    <w:basedOn w:val="Normalny"/>
    <w:rsid w:val="00E0231F"/>
    <w:pPr>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character" w:styleId="Hipercze">
    <w:name w:val="Hyperlink"/>
    <w:basedOn w:val="Domylnaczcionkaakapitu"/>
    <w:uiPriority w:val="99"/>
    <w:semiHidden/>
    <w:unhideWhenUsed/>
    <w:rsid w:val="00BE1C10"/>
    <w:rPr>
      <w:color w:val="0000FF"/>
      <w:u w:val="single"/>
    </w:rPr>
  </w:style>
  <w:style w:type="character" w:customStyle="1" w:styleId="FootnoteCharacters">
    <w:name w:val="Footnote Characters"/>
    <w:basedOn w:val="Domylnaczcionkaakapitu"/>
    <w:rsid w:val="00BE1C10"/>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467181">
      <w:bodyDiv w:val="1"/>
      <w:marLeft w:val="0"/>
      <w:marRight w:val="0"/>
      <w:marTop w:val="0"/>
      <w:marBottom w:val="0"/>
      <w:divBdr>
        <w:top w:val="none" w:sz="0" w:space="0" w:color="auto"/>
        <w:left w:val="none" w:sz="0" w:space="0" w:color="auto"/>
        <w:bottom w:val="none" w:sz="0" w:space="0" w:color="auto"/>
        <w:right w:val="none" w:sz="0" w:space="0" w:color="auto"/>
      </w:divBdr>
    </w:div>
    <w:div w:id="156023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opssamborze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606</Words>
  <Characters>3642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dc:creator>
  <cp:keywords/>
  <dc:description/>
  <cp:lastModifiedBy>Mariusz</cp:lastModifiedBy>
  <cp:revision>2</cp:revision>
  <dcterms:created xsi:type="dcterms:W3CDTF">2026-01-19T12:47:00Z</dcterms:created>
  <dcterms:modified xsi:type="dcterms:W3CDTF">2026-01-19T12:47:00Z</dcterms:modified>
</cp:coreProperties>
</file>